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9B1" w:rsidRPr="001449B1" w:rsidRDefault="00F55C93" w:rsidP="001449B1">
      <w:pPr>
        <w:pStyle w:val="Heading1"/>
        <w:rPr>
          <w:rFonts w:ascii="Arial" w:hAnsi="Arial" w:cs="Arial"/>
          <w:sz w:val="28"/>
          <w:szCs w:val="28"/>
          <w:lang w:val="sv-SE"/>
        </w:rPr>
      </w:pPr>
      <w:bookmarkStart w:id="0" w:name="_Toc278708028"/>
      <w:bookmarkStart w:id="1" w:name="_Toc280827252"/>
      <w:bookmarkStart w:id="2" w:name="_Toc281288195"/>
      <w:r w:rsidRPr="001449B1">
        <w:rPr>
          <w:rFonts w:ascii="Arial" w:hAnsi="Arial" w:cs="Arial"/>
          <w:sz w:val="28"/>
          <w:szCs w:val="28"/>
          <w:lang w:val="nb-NO"/>
        </w:rPr>
        <w:t>BAB</w:t>
      </w:r>
      <w:r w:rsidRPr="001449B1">
        <w:rPr>
          <w:rFonts w:ascii="Arial" w:hAnsi="Arial" w:cs="Arial"/>
          <w:sz w:val="28"/>
          <w:szCs w:val="28"/>
          <w:lang w:val="sv-SE"/>
        </w:rPr>
        <w:t xml:space="preserve"> XI</w:t>
      </w:r>
      <w:r w:rsidRPr="001449B1">
        <w:rPr>
          <w:rFonts w:ascii="Arial" w:hAnsi="Arial" w:cs="Arial"/>
          <w:sz w:val="28"/>
          <w:szCs w:val="28"/>
          <w:lang w:val="id-ID"/>
        </w:rPr>
        <w:t>I</w:t>
      </w:r>
      <w:r w:rsidRPr="001449B1">
        <w:rPr>
          <w:rFonts w:ascii="Arial" w:hAnsi="Arial" w:cs="Arial"/>
          <w:sz w:val="28"/>
          <w:szCs w:val="28"/>
          <w:lang w:val="sv-SE"/>
        </w:rPr>
        <w:t xml:space="preserve">I.  </w:t>
      </w:r>
    </w:p>
    <w:p w:rsidR="00F55C93" w:rsidRPr="001449B1" w:rsidRDefault="00F55C93" w:rsidP="001449B1">
      <w:pPr>
        <w:pStyle w:val="Heading1"/>
        <w:rPr>
          <w:rFonts w:ascii="Arial" w:hAnsi="Arial" w:cs="Arial"/>
          <w:sz w:val="28"/>
          <w:szCs w:val="28"/>
          <w:lang w:val="sv-SE"/>
        </w:rPr>
      </w:pPr>
      <w:r w:rsidRPr="001449B1">
        <w:rPr>
          <w:rFonts w:ascii="Arial" w:hAnsi="Arial" w:cs="Arial"/>
          <w:sz w:val="28"/>
          <w:szCs w:val="28"/>
          <w:lang w:val="sv-SE"/>
        </w:rPr>
        <w:t>DAFTAR KUANTITAS DAN HARGA</w:t>
      </w:r>
      <w:bookmarkEnd w:id="0"/>
      <w:bookmarkEnd w:id="1"/>
      <w:bookmarkEnd w:id="2"/>
    </w:p>
    <w:p w:rsidR="00F55C93" w:rsidRPr="007C6A31" w:rsidRDefault="00F55C93" w:rsidP="001449B1">
      <w:pPr>
        <w:rPr>
          <w:rFonts w:ascii="Arial" w:hAnsi="Arial" w:cs="Arial"/>
          <w:sz w:val="22"/>
          <w:szCs w:val="22"/>
        </w:rPr>
      </w:pPr>
    </w:p>
    <w:p w:rsidR="00F55C93" w:rsidRPr="007C6A31" w:rsidRDefault="00F55C93" w:rsidP="001449B1">
      <w:pPr>
        <w:rPr>
          <w:rFonts w:ascii="Arial" w:hAnsi="Arial" w:cs="Arial"/>
          <w:b/>
          <w:sz w:val="22"/>
          <w:szCs w:val="22"/>
          <w:lang w:val="sv-SE"/>
        </w:rPr>
      </w:pPr>
    </w:p>
    <w:p w:rsidR="00F55C93" w:rsidRPr="007C6A31" w:rsidRDefault="00F55C93" w:rsidP="001449B1">
      <w:pPr>
        <w:jc w:val="center"/>
        <w:rPr>
          <w:rFonts w:ascii="Arial" w:hAnsi="Arial" w:cs="Arial"/>
          <w:b/>
          <w:sz w:val="22"/>
          <w:szCs w:val="22"/>
          <w:lang w:val="id-ID"/>
        </w:rPr>
      </w:pPr>
      <w:r w:rsidRPr="007C6A31">
        <w:rPr>
          <w:rFonts w:ascii="Arial" w:hAnsi="Arial" w:cs="Arial"/>
          <w:b/>
          <w:sz w:val="22"/>
          <w:szCs w:val="22"/>
          <w:lang w:val="sv-SE"/>
        </w:rPr>
        <w:t>Keterangan</w:t>
      </w:r>
      <w:r w:rsidRPr="007C6A31">
        <w:rPr>
          <w:rFonts w:ascii="Arial" w:hAnsi="Arial" w:cs="Arial"/>
          <w:b/>
          <w:sz w:val="22"/>
          <w:szCs w:val="22"/>
          <w:lang w:val="id-ID"/>
        </w:rPr>
        <w:t xml:space="preserve"> (Untuk Kontrak </w:t>
      </w:r>
      <w:r w:rsidRPr="007C6A31">
        <w:rPr>
          <w:rFonts w:ascii="Arial" w:hAnsi="Arial" w:cs="Arial"/>
          <w:b/>
          <w:i/>
          <w:sz w:val="22"/>
          <w:szCs w:val="22"/>
          <w:lang w:val="id-ID"/>
        </w:rPr>
        <w:t>Lump Sum)</w:t>
      </w:r>
    </w:p>
    <w:p w:rsidR="00F55C93" w:rsidRPr="007C6A31" w:rsidRDefault="00F55C93" w:rsidP="00F55C93">
      <w:pPr>
        <w:jc w:val="center"/>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Daftar Kuantitas dan Harga harus dibaca sesuai dengan Instruksi kepada Peserta Pengadaan (IKP), Syarat-Syarat Umum dan Khusus Kontrak (SSUK), Spesifikasi Teknis dan Gambar.</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 xml:space="preserve">Pembayaran prestasi pekerjaan dilakukan terhadap </w:t>
      </w:r>
      <w:r w:rsidRPr="007C6A31">
        <w:rPr>
          <w:rFonts w:ascii="Arial" w:hAnsi="Arial" w:cs="Arial"/>
          <w:sz w:val="22"/>
          <w:szCs w:val="22"/>
          <w:lang w:val="id-ID"/>
        </w:rPr>
        <w:t>pekerjaan yang telah dilaksanakan sesuai dengan ketentuan dalam SSUK dan SSKK.</w:t>
      </w:r>
      <w:r w:rsidRPr="007C6A31">
        <w:rPr>
          <w:rFonts w:ascii="Arial" w:hAnsi="Arial" w:cs="Arial"/>
          <w:sz w:val="22"/>
          <w:szCs w:val="22"/>
          <w:lang w:val="sv-SE"/>
        </w:rPr>
        <w:t xml:space="preserve"> </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Harga dalam Daftar Kuantitas dan Harga telah mencakup semua biaya pekerjaan, pengawasan, bahan-bahan, perawatan, asuransi, laba, pajak, bea,</w:t>
      </w:r>
      <w:r w:rsidRPr="007C6A31">
        <w:rPr>
          <w:rFonts w:ascii="Arial" w:hAnsi="Arial" w:cs="Arial"/>
          <w:sz w:val="22"/>
          <w:szCs w:val="22"/>
          <w:lang w:val="id-ID"/>
        </w:rPr>
        <w:t xml:space="preserve"> keuntungan, overhead, </w:t>
      </w:r>
      <w:r w:rsidRPr="007C6A31">
        <w:rPr>
          <w:rFonts w:ascii="Arial" w:hAnsi="Arial" w:cs="Arial"/>
          <w:sz w:val="22"/>
          <w:szCs w:val="22"/>
          <w:lang w:val="sv-SE"/>
        </w:rPr>
        <w:t>dan semua resiko, tanggung jawab, dan kewajiban yang diatur dalam Kontrak.</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Harga harus dicantumkan untuk setiap mata pembayaran, terlepas dari apakah kuantitas dicantumkan atau tidak. Jika Penyedia lalai untuk mencantumkan harga untuk suatu pekerjaan maka pekerjaan tersebut dianggap telah termasuk dalam harga mata pembayaran lain dalam Daftar Kuantitas dan Harga.</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Semua biaya yang dikeluarkan untuk memenuhi ketentuan Kontrak harus dianggap telah termasuk dalam setiap mata pembayaran, dan jika mata pembayaran terkait tidak ada maka biaya dimaksud harus dianggap telah termasuk dalam harga mata pembayaran yang terkait.</w:t>
      </w:r>
    </w:p>
    <w:p w:rsidR="00F55C93" w:rsidRPr="007C6A31" w:rsidRDefault="00F55C93" w:rsidP="00F55C93">
      <w:pPr>
        <w:rPr>
          <w:rFonts w:ascii="Arial" w:hAnsi="Arial" w:cs="Arial"/>
          <w:sz w:val="22"/>
          <w:szCs w:val="22"/>
          <w:lang w:val="sv-SE"/>
        </w:rPr>
      </w:pPr>
    </w:p>
    <w:p w:rsidR="00F55C93" w:rsidRPr="009D0EDB" w:rsidRDefault="00F55C93" w:rsidP="00F55C93">
      <w:pPr>
        <w:pStyle w:val="ListParagraph"/>
        <w:numPr>
          <w:ilvl w:val="1"/>
          <w:numId w:val="4"/>
        </w:numPr>
        <w:tabs>
          <w:tab w:val="left" w:pos="630"/>
        </w:tabs>
        <w:ind w:left="630" w:hanging="630"/>
        <w:rPr>
          <w:rFonts w:ascii="Arial" w:hAnsi="Arial" w:cs="Arial"/>
          <w:sz w:val="22"/>
          <w:szCs w:val="22"/>
        </w:rPr>
      </w:pPr>
      <w:r w:rsidRPr="009D0EDB">
        <w:rPr>
          <w:rFonts w:ascii="Arial" w:hAnsi="Arial" w:cs="Arial"/>
          <w:sz w:val="22"/>
          <w:szCs w:val="22"/>
          <w:lang w:val="sv-SE"/>
        </w:rPr>
        <w:t>Pokja ULP akan melakukan koreksi aritmatik</w:t>
      </w:r>
      <w:r w:rsidRPr="009D0EDB">
        <w:rPr>
          <w:rFonts w:ascii="Arial" w:hAnsi="Arial" w:cs="Arial"/>
          <w:sz w:val="22"/>
          <w:szCs w:val="22"/>
          <w:lang w:val="id-ID"/>
        </w:rPr>
        <w:t xml:space="preserve"> terhadap volume pekerj</w:t>
      </w:r>
      <w:r w:rsidR="00BF0E84" w:rsidRPr="009D0EDB">
        <w:rPr>
          <w:rFonts w:ascii="Arial" w:hAnsi="Arial" w:cs="Arial"/>
          <w:sz w:val="22"/>
          <w:szCs w:val="22"/>
          <w:lang w:val="id-ID"/>
        </w:rPr>
        <w:t>aan sesuai yang tercantum d</w:t>
      </w:r>
      <w:r w:rsidRPr="009D0EDB">
        <w:rPr>
          <w:rFonts w:ascii="Arial" w:hAnsi="Arial" w:cs="Arial"/>
          <w:sz w:val="22"/>
          <w:szCs w:val="22"/>
          <w:lang w:val="id-ID"/>
        </w:rPr>
        <w:t>alam Dokumen Pengadaan.</w:t>
      </w:r>
    </w:p>
    <w:sectPr w:rsidR="00F55C93" w:rsidRPr="009D0EDB" w:rsidSect="00C46190">
      <w:footerReference w:type="default" r:id="rId7"/>
      <w:pgSz w:w="11907" w:h="16839" w:code="9"/>
      <w:pgMar w:top="1440" w:right="1440" w:bottom="1440" w:left="1440" w:header="510" w:footer="113" w:gutter="0"/>
      <w:pgNumType w:start="10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3BA" w:rsidRDefault="00E903BA" w:rsidP="000B2C6D">
      <w:r>
        <w:separator/>
      </w:r>
    </w:p>
  </w:endnote>
  <w:endnote w:type="continuationSeparator" w:id="1">
    <w:p w:rsidR="00E903BA" w:rsidRDefault="00E903BA" w:rsidP="000B2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190" w:rsidRPr="000043B3" w:rsidRDefault="00C46190" w:rsidP="00C46190">
    <w:pPr>
      <w:pStyle w:val="Footer"/>
      <w:pBdr>
        <w:top w:val="thinThickSmallGap" w:sz="24" w:space="1" w:color="622423"/>
      </w:pBdr>
      <w:rPr>
        <w:rFonts w:ascii="Calibri" w:hAnsi="Calibri"/>
        <w:i/>
        <w:iCs/>
        <w:sz w:val="18"/>
      </w:rPr>
    </w:pPr>
    <w:r w:rsidRPr="001A5578">
      <w:rPr>
        <w:rFonts w:ascii="Calibri" w:hAnsi="Calibri"/>
        <w:i/>
        <w:sz w:val="18"/>
      </w:rPr>
      <w:t>#</w:t>
    </w:r>
    <w:proofErr w:type="spellStart"/>
    <w:r w:rsidRPr="001A5578">
      <w:rPr>
        <w:rFonts w:ascii="Calibri" w:hAnsi="Calibri"/>
        <w:i/>
        <w:sz w:val="18"/>
      </w:rPr>
      <w:t>Dokumen</w:t>
    </w:r>
    <w:proofErr w:type="spellEnd"/>
    <w:r w:rsidRPr="001A5578">
      <w:rPr>
        <w:rFonts w:ascii="Calibri" w:hAnsi="Calibri"/>
        <w:i/>
        <w:sz w:val="18"/>
      </w:rPr>
      <w:t xml:space="preserve"> </w:t>
    </w:r>
    <w:proofErr w:type="spellStart"/>
    <w:r w:rsidRPr="001A5578">
      <w:rPr>
        <w:rFonts w:ascii="Calibri" w:hAnsi="Calibri"/>
        <w:i/>
        <w:sz w:val="18"/>
      </w:rPr>
      <w:t>Lelang</w:t>
    </w:r>
    <w:proofErr w:type="spellEnd"/>
    <w:r w:rsidRPr="000043B3">
      <w:rPr>
        <w:rFonts w:ascii="Calibri" w:hAnsi="Calibri"/>
        <w:i/>
        <w:sz w:val="16"/>
        <w:szCs w:val="18"/>
      </w:rPr>
      <w:t xml:space="preserve">: </w:t>
    </w:r>
    <w:r w:rsidRPr="000043B3">
      <w:rPr>
        <w:i/>
        <w:iCs/>
        <w:sz w:val="18"/>
        <w:szCs w:val="18"/>
        <w:lang w:val="sv-SE"/>
      </w:rPr>
      <w:t xml:space="preserve">Penyempurnaan </w:t>
    </w:r>
    <w:proofErr w:type="spellStart"/>
    <w:r w:rsidRPr="000043B3">
      <w:rPr>
        <w:i/>
        <w:iCs/>
        <w:sz w:val="18"/>
        <w:szCs w:val="18"/>
      </w:rPr>
      <w:t>Jaringan</w:t>
    </w:r>
    <w:proofErr w:type="spellEnd"/>
    <w:r w:rsidRPr="000043B3">
      <w:rPr>
        <w:i/>
        <w:iCs/>
        <w:sz w:val="18"/>
        <w:szCs w:val="18"/>
      </w:rPr>
      <w:t xml:space="preserve"> Ring Backbone Fiber Optic </w:t>
    </w:r>
    <w:proofErr w:type="spellStart"/>
    <w:r w:rsidRPr="000043B3">
      <w:rPr>
        <w:i/>
        <w:iCs/>
        <w:sz w:val="18"/>
        <w:szCs w:val="18"/>
      </w:rPr>
      <w:t>Kampus</w:t>
    </w:r>
    <w:proofErr w:type="spellEnd"/>
    <w:r w:rsidRPr="000043B3">
      <w:rPr>
        <w:i/>
        <w:iCs/>
        <w:sz w:val="18"/>
        <w:szCs w:val="18"/>
      </w:rPr>
      <w:t xml:space="preserve"> III</w:t>
    </w:r>
  </w:p>
  <w:p w:rsidR="00C46190" w:rsidRDefault="00C46190" w:rsidP="00C46190">
    <w:pPr>
      <w:pStyle w:val="Footer"/>
      <w:pBdr>
        <w:top w:val="thinThickSmallGap" w:sz="24" w:space="1" w:color="622423"/>
      </w:pBdr>
      <w:tabs>
        <w:tab w:val="clear" w:pos="4680"/>
        <w:tab w:val="clear" w:pos="9360"/>
        <w:tab w:val="right" w:pos="9072"/>
      </w:tabs>
      <w:jc w:val="right"/>
      <w:rPr>
        <w:rFonts w:ascii="Cambria" w:hAnsi="Cambria"/>
      </w:rPr>
    </w:pPr>
    <w:r w:rsidRPr="001A5578">
      <w:rPr>
        <w:rFonts w:ascii="Calibri" w:hAnsi="Calibri"/>
        <w:i/>
        <w:sz w:val="18"/>
      </w:rPr>
      <w:t xml:space="preserve">Program </w:t>
    </w:r>
    <w:proofErr w:type="spellStart"/>
    <w:r w:rsidRPr="001A5578">
      <w:rPr>
        <w:rFonts w:ascii="Calibri" w:hAnsi="Calibri"/>
        <w:i/>
        <w:sz w:val="18"/>
      </w:rPr>
      <w:t>Hibah</w:t>
    </w:r>
    <w:proofErr w:type="spellEnd"/>
    <w:r w:rsidRPr="001A5578">
      <w:rPr>
        <w:rFonts w:ascii="Calibri" w:hAnsi="Calibri"/>
        <w:i/>
        <w:sz w:val="18"/>
      </w:rPr>
      <w:t xml:space="preserve"> </w:t>
    </w:r>
    <w:proofErr w:type="spellStart"/>
    <w:r w:rsidRPr="001A5578">
      <w:rPr>
        <w:rFonts w:ascii="Calibri" w:hAnsi="Calibri"/>
        <w:i/>
        <w:sz w:val="18"/>
      </w:rPr>
      <w:t>Kompetisi</w:t>
    </w:r>
    <w:proofErr w:type="spellEnd"/>
    <w:r w:rsidRPr="001A5578">
      <w:rPr>
        <w:rFonts w:ascii="Calibri" w:hAnsi="Calibri"/>
        <w:i/>
        <w:sz w:val="18"/>
      </w:rPr>
      <w:t xml:space="preserve"> </w:t>
    </w:r>
    <w:proofErr w:type="spellStart"/>
    <w:r w:rsidRPr="001A5578">
      <w:rPr>
        <w:rFonts w:ascii="Calibri" w:hAnsi="Calibri"/>
        <w:i/>
        <w:sz w:val="18"/>
      </w:rPr>
      <w:t>Berbasis</w:t>
    </w:r>
    <w:proofErr w:type="spellEnd"/>
    <w:r w:rsidRPr="001A5578">
      <w:rPr>
        <w:rFonts w:ascii="Calibri" w:hAnsi="Calibri"/>
        <w:i/>
        <w:sz w:val="18"/>
      </w:rPr>
      <w:t xml:space="preserve"> </w:t>
    </w:r>
    <w:proofErr w:type="spellStart"/>
    <w:r w:rsidRPr="001A5578">
      <w:rPr>
        <w:rFonts w:ascii="Calibri" w:hAnsi="Calibri"/>
        <w:i/>
        <w:sz w:val="18"/>
      </w:rPr>
      <w:t>Institusi</w:t>
    </w:r>
    <w:proofErr w:type="spellEnd"/>
    <w:r w:rsidRPr="001A5578">
      <w:rPr>
        <w:rFonts w:ascii="Calibri" w:hAnsi="Calibri"/>
        <w:i/>
        <w:sz w:val="18"/>
      </w:rPr>
      <w:t xml:space="preserve"> (PHKI) UMM TA 2011#</w:t>
    </w:r>
    <w:r>
      <w:rPr>
        <w:rFonts w:ascii="Cambria" w:hAnsi="Cambria"/>
      </w:rPr>
      <w:t xml:space="preserve">                                                                         Page </w:t>
    </w:r>
    <w:fldSimple w:instr=" PAGE   \* MERGEFORMAT ">
      <w:r w:rsidRPr="00C46190">
        <w:rPr>
          <w:rFonts w:ascii="Cambria" w:hAnsi="Cambria"/>
          <w:noProof/>
        </w:rPr>
        <w:t>100</w:t>
      </w:r>
    </w:fldSimple>
  </w:p>
  <w:p w:rsidR="00C46190" w:rsidRDefault="00C46190" w:rsidP="00C46190">
    <w:pPr>
      <w:pStyle w:val="Footer"/>
    </w:pPr>
  </w:p>
  <w:p w:rsidR="00C46190" w:rsidRPr="003F59FD" w:rsidRDefault="00C46190" w:rsidP="00C46190">
    <w:pPr>
      <w:pStyle w:val="Footer"/>
    </w:pPr>
  </w:p>
  <w:p w:rsidR="00C46190" w:rsidRPr="00855D5E" w:rsidRDefault="00C46190" w:rsidP="00C46190">
    <w:pPr>
      <w:pStyle w:val="Footer"/>
    </w:pPr>
  </w:p>
  <w:p w:rsidR="00C46190" w:rsidRPr="00C8585B" w:rsidRDefault="00C46190" w:rsidP="00C46190">
    <w:pPr>
      <w:pStyle w:val="Footer"/>
    </w:pPr>
  </w:p>
  <w:p w:rsidR="00C46190" w:rsidRPr="00A71C11" w:rsidRDefault="00C46190" w:rsidP="00C46190">
    <w:pPr>
      <w:pStyle w:val="Footer"/>
    </w:pPr>
  </w:p>
  <w:p w:rsidR="00C46190" w:rsidRPr="007C7A51" w:rsidRDefault="00C46190" w:rsidP="00C46190">
    <w:pPr>
      <w:pStyle w:val="Footer"/>
    </w:pPr>
  </w:p>
  <w:p w:rsidR="00BE58A0" w:rsidRPr="00C46190" w:rsidRDefault="00BE58A0" w:rsidP="00C461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3BA" w:rsidRDefault="00E903BA" w:rsidP="000B2C6D">
      <w:r>
        <w:separator/>
      </w:r>
    </w:p>
  </w:footnote>
  <w:footnote w:type="continuationSeparator" w:id="1">
    <w:p w:rsidR="00E903BA" w:rsidRDefault="00E903BA" w:rsidP="000B2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C5C92"/>
    <w:multiLevelType w:val="hybridMultilevel"/>
    <w:tmpl w:val="CCE89AE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4740DE"/>
    <w:multiLevelType w:val="hybridMultilevel"/>
    <w:tmpl w:val="AD1C8778"/>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53FF245C"/>
    <w:multiLevelType w:val="multilevel"/>
    <w:tmpl w:val="3842B678"/>
    <w:lvl w:ilvl="0">
      <w:start w:val="5"/>
      <w:numFmt w:val="decimal"/>
      <w:lvlText w:val="%1."/>
      <w:lvlJc w:val="left"/>
      <w:pPr>
        <w:tabs>
          <w:tab w:val="num" w:pos="360"/>
        </w:tabs>
        <w:ind w:left="340" w:hanging="340"/>
      </w:pPr>
      <w:rPr>
        <w:rFonts w:ascii="Times New Roman" w:hAnsi="Times New Roman" w:hint="default"/>
      </w:rPr>
    </w:lvl>
    <w:lvl w:ilvl="1">
      <w:start w:val="3"/>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
    <w:nsid w:val="572902FC"/>
    <w:multiLevelType w:val="hybridMultilevel"/>
    <w:tmpl w:val="8C14671C"/>
    <w:lvl w:ilvl="0" w:tplc="04210019">
      <w:start w:val="1"/>
      <w:numFmt w:val="lowerLetter"/>
      <w:lvlText w:val="%1."/>
      <w:lvlJc w:val="left"/>
      <w:pPr>
        <w:ind w:left="1440" w:hanging="360"/>
      </w:pPr>
    </w:lvl>
    <w:lvl w:ilvl="1" w:tplc="171CE2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F55C93"/>
    <w:rsid w:val="00042D73"/>
    <w:rsid w:val="00084DBE"/>
    <w:rsid w:val="000B2C6D"/>
    <w:rsid w:val="0012421B"/>
    <w:rsid w:val="001449B1"/>
    <w:rsid w:val="00246E71"/>
    <w:rsid w:val="00352F3C"/>
    <w:rsid w:val="004128AA"/>
    <w:rsid w:val="00561FA4"/>
    <w:rsid w:val="00633709"/>
    <w:rsid w:val="00645323"/>
    <w:rsid w:val="00651237"/>
    <w:rsid w:val="00682587"/>
    <w:rsid w:val="007162EB"/>
    <w:rsid w:val="00775C55"/>
    <w:rsid w:val="0079746A"/>
    <w:rsid w:val="007C6A31"/>
    <w:rsid w:val="008401ED"/>
    <w:rsid w:val="00861BDA"/>
    <w:rsid w:val="00883F9C"/>
    <w:rsid w:val="0088550B"/>
    <w:rsid w:val="008A1A0A"/>
    <w:rsid w:val="008E437F"/>
    <w:rsid w:val="009832DB"/>
    <w:rsid w:val="009D0EDB"/>
    <w:rsid w:val="009F28F0"/>
    <w:rsid w:val="00A43D6C"/>
    <w:rsid w:val="00BE58A0"/>
    <w:rsid w:val="00BF0E84"/>
    <w:rsid w:val="00C46190"/>
    <w:rsid w:val="00CD3A07"/>
    <w:rsid w:val="00E903BA"/>
    <w:rsid w:val="00EA2920"/>
    <w:rsid w:val="00ED5BA5"/>
    <w:rsid w:val="00F21D3D"/>
    <w:rsid w:val="00F55C9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93"/>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55C93"/>
    <w:pPr>
      <w:suppressAutoHyphens/>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5C93"/>
    <w:pPr>
      <w:suppressAutoHyphens/>
    </w:pPr>
  </w:style>
  <w:style w:type="character" w:customStyle="1" w:styleId="HeaderChar">
    <w:name w:val="Header Char"/>
    <w:basedOn w:val="DefaultParagraphFont"/>
    <w:link w:val="Header"/>
    <w:uiPriority w:val="99"/>
    <w:rsid w:val="00F55C93"/>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F55C93"/>
    <w:rPr>
      <w:rFonts w:ascii="Times New Roman" w:eastAsia="Times New Roman" w:hAnsi="Times New Roman" w:cs="Times New Roman"/>
      <w:b/>
      <w:sz w:val="36"/>
      <w:szCs w:val="20"/>
    </w:rPr>
  </w:style>
  <w:style w:type="paragraph" w:styleId="ListParagraph">
    <w:name w:val="List Paragraph"/>
    <w:basedOn w:val="Normal"/>
    <w:uiPriority w:val="34"/>
    <w:qFormat/>
    <w:rsid w:val="007C6A31"/>
    <w:pPr>
      <w:ind w:left="720"/>
      <w:contextualSpacing/>
    </w:pPr>
  </w:style>
  <w:style w:type="paragraph" w:styleId="Footer">
    <w:name w:val="footer"/>
    <w:basedOn w:val="Normal"/>
    <w:link w:val="FooterChar"/>
    <w:uiPriority w:val="99"/>
    <w:unhideWhenUsed/>
    <w:rsid w:val="00BE58A0"/>
    <w:pPr>
      <w:tabs>
        <w:tab w:val="center" w:pos="4680"/>
        <w:tab w:val="right" w:pos="9360"/>
      </w:tabs>
    </w:pPr>
  </w:style>
  <w:style w:type="character" w:customStyle="1" w:styleId="FooterChar">
    <w:name w:val="Footer Char"/>
    <w:basedOn w:val="DefaultParagraphFont"/>
    <w:link w:val="Footer"/>
    <w:uiPriority w:val="99"/>
    <w:rsid w:val="00BE58A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E58A0"/>
    <w:rPr>
      <w:rFonts w:ascii="Tahoma" w:hAnsi="Tahoma" w:cs="Tahoma"/>
      <w:sz w:val="16"/>
      <w:szCs w:val="16"/>
    </w:rPr>
  </w:style>
  <w:style w:type="character" w:customStyle="1" w:styleId="BalloonTextChar">
    <w:name w:val="Balloon Text Char"/>
    <w:basedOn w:val="DefaultParagraphFont"/>
    <w:link w:val="BalloonText"/>
    <w:uiPriority w:val="99"/>
    <w:semiHidden/>
    <w:rsid w:val="00BE58A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6</cp:revision>
  <cp:lastPrinted>2011-06-11T10:03:00Z</cp:lastPrinted>
  <dcterms:created xsi:type="dcterms:W3CDTF">2007-08-27T09:08:00Z</dcterms:created>
  <dcterms:modified xsi:type="dcterms:W3CDTF">2011-06-11T10:18:00Z</dcterms:modified>
</cp:coreProperties>
</file>