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9B1" w:rsidRPr="001449B1" w:rsidRDefault="00F55C93" w:rsidP="001449B1">
      <w:pPr>
        <w:pStyle w:val="Heading1"/>
        <w:rPr>
          <w:rFonts w:ascii="Arial" w:hAnsi="Arial" w:cs="Arial"/>
          <w:sz w:val="28"/>
          <w:szCs w:val="28"/>
          <w:lang w:val="sv-SE"/>
        </w:rPr>
      </w:pPr>
      <w:bookmarkStart w:id="0" w:name="_Toc278708028"/>
      <w:bookmarkStart w:id="1" w:name="_Toc280827252"/>
      <w:bookmarkStart w:id="2" w:name="_Toc281288195"/>
      <w:r w:rsidRPr="001449B1">
        <w:rPr>
          <w:rFonts w:ascii="Arial" w:hAnsi="Arial" w:cs="Arial"/>
          <w:sz w:val="28"/>
          <w:szCs w:val="28"/>
          <w:lang w:val="nb-NO"/>
        </w:rPr>
        <w:t>BAB</w:t>
      </w:r>
      <w:r w:rsidRPr="001449B1">
        <w:rPr>
          <w:rFonts w:ascii="Arial" w:hAnsi="Arial" w:cs="Arial"/>
          <w:sz w:val="28"/>
          <w:szCs w:val="28"/>
          <w:lang w:val="sv-SE"/>
        </w:rPr>
        <w:t xml:space="preserve"> XI</w:t>
      </w:r>
      <w:r w:rsidRPr="001449B1">
        <w:rPr>
          <w:rFonts w:ascii="Arial" w:hAnsi="Arial" w:cs="Arial"/>
          <w:sz w:val="28"/>
          <w:szCs w:val="28"/>
          <w:lang w:val="id-ID"/>
        </w:rPr>
        <w:t>I</w:t>
      </w:r>
      <w:r w:rsidRPr="001449B1">
        <w:rPr>
          <w:rFonts w:ascii="Arial" w:hAnsi="Arial" w:cs="Arial"/>
          <w:sz w:val="28"/>
          <w:szCs w:val="28"/>
          <w:lang w:val="sv-SE"/>
        </w:rPr>
        <w:t xml:space="preserve">I.  </w:t>
      </w:r>
    </w:p>
    <w:p w:rsidR="00F55C93" w:rsidRPr="001449B1" w:rsidRDefault="00F55C93" w:rsidP="001449B1">
      <w:pPr>
        <w:pStyle w:val="Heading1"/>
        <w:rPr>
          <w:rFonts w:ascii="Arial" w:hAnsi="Arial" w:cs="Arial"/>
          <w:sz w:val="28"/>
          <w:szCs w:val="28"/>
          <w:lang w:val="sv-SE"/>
        </w:rPr>
      </w:pPr>
      <w:r w:rsidRPr="001449B1">
        <w:rPr>
          <w:rFonts w:ascii="Arial" w:hAnsi="Arial" w:cs="Arial"/>
          <w:sz w:val="28"/>
          <w:szCs w:val="28"/>
          <w:lang w:val="sv-SE"/>
        </w:rPr>
        <w:t>DAFTAR KUANTITAS DAN HARGA</w:t>
      </w:r>
      <w:bookmarkEnd w:id="0"/>
      <w:bookmarkEnd w:id="1"/>
      <w:bookmarkEnd w:id="2"/>
    </w:p>
    <w:p w:rsidR="00F55C93" w:rsidRPr="007C6A31" w:rsidRDefault="00F55C93" w:rsidP="001449B1">
      <w:pPr>
        <w:rPr>
          <w:rFonts w:ascii="Arial" w:hAnsi="Arial" w:cs="Arial"/>
          <w:sz w:val="22"/>
          <w:szCs w:val="22"/>
        </w:rPr>
      </w:pPr>
    </w:p>
    <w:p w:rsidR="00F55C93" w:rsidRPr="007C6A31" w:rsidRDefault="00F55C93" w:rsidP="001449B1">
      <w:pPr>
        <w:rPr>
          <w:rFonts w:ascii="Arial" w:hAnsi="Arial" w:cs="Arial"/>
          <w:b/>
          <w:sz w:val="22"/>
          <w:szCs w:val="22"/>
          <w:lang w:val="sv-SE"/>
        </w:rPr>
      </w:pPr>
    </w:p>
    <w:p w:rsidR="00F55C93" w:rsidRPr="007C6A31" w:rsidRDefault="00F55C93" w:rsidP="001449B1">
      <w:pPr>
        <w:jc w:val="center"/>
        <w:rPr>
          <w:rFonts w:ascii="Arial" w:hAnsi="Arial" w:cs="Arial"/>
          <w:b/>
          <w:sz w:val="22"/>
          <w:szCs w:val="22"/>
          <w:lang w:val="id-ID"/>
        </w:rPr>
      </w:pPr>
      <w:r w:rsidRPr="007C6A31">
        <w:rPr>
          <w:rFonts w:ascii="Arial" w:hAnsi="Arial" w:cs="Arial"/>
          <w:b/>
          <w:sz w:val="22"/>
          <w:szCs w:val="22"/>
          <w:lang w:val="sv-SE"/>
        </w:rPr>
        <w:t>Keterangan</w:t>
      </w:r>
      <w:r w:rsidRPr="007C6A31">
        <w:rPr>
          <w:rFonts w:ascii="Arial" w:hAnsi="Arial" w:cs="Arial"/>
          <w:b/>
          <w:sz w:val="22"/>
          <w:szCs w:val="22"/>
          <w:lang w:val="id-ID"/>
        </w:rPr>
        <w:t xml:space="preserve"> (Untuk Kontrak </w:t>
      </w:r>
      <w:r w:rsidRPr="007C6A31">
        <w:rPr>
          <w:rFonts w:ascii="Arial" w:hAnsi="Arial" w:cs="Arial"/>
          <w:b/>
          <w:i/>
          <w:sz w:val="22"/>
          <w:szCs w:val="22"/>
          <w:lang w:val="id-ID"/>
        </w:rPr>
        <w:t>Lump Sum)</w:t>
      </w:r>
    </w:p>
    <w:p w:rsidR="00F55C93" w:rsidRPr="007C6A31" w:rsidRDefault="00F55C93" w:rsidP="00F55C93">
      <w:pPr>
        <w:jc w:val="center"/>
        <w:rPr>
          <w:rFonts w:ascii="Arial" w:hAnsi="Arial" w:cs="Arial"/>
          <w:sz w:val="22"/>
          <w:szCs w:val="22"/>
          <w:lang w:val="sv-SE"/>
        </w:rPr>
      </w:pPr>
    </w:p>
    <w:p w:rsidR="00F55C93" w:rsidRPr="007C6A31" w:rsidRDefault="00F55C93" w:rsidP="007C6A31">
      <w:pPr>
        <w:pStyle w:val="ListParagraph"/>
        <w:numPr>
          <w:ilvl w:val="1"/>
          <w:numId w:val="4"/>
        </w:numPr>
        <w:tabs>
          <w:tab w:val="left" w:pos="630"/>
        </w:tabs>
        <w:ind w:left="630" w:hanging="630"/>
        <w:rPr>
          <w:rFonts w:ascii="Arial" w:hAnsi="Arial" w:cs="Arial"/>
          <w:sz w:val="22"/>
          <w:szCs w:val="22"/>
          <w:lang w:val="sv-SE"/>
        </w:rPr>
      </w:pPr>
      <w:r w:rsidRPr="007C6A31">
        <w:rPr>
          <w:rFonts w:ascii="Arial" w:hAnsi="Arial" w:cs="Arial"/>
          <w:sz w:val="22"/>
          <w:szCs w:val="22"/>
          <w:lang w:val="sv-SE"/>
        </w:rPr>
        <w:t>Daftar Kuantitas dan Harga harus dibaca sesuai dengan Instruksi kepada Peserta Pengadaan (IKP), Syarat-Syarat Umum dan Khusus Kontrak (SSUK), Spesifikasi Teknis dan Gambar.</w:t>
      </w:r>
    </w:p>
    <w:p w:rsidR="00F55C93" w:rsidRPr="007C6A31" w:rsidRDefault="00F55C93" w:rsidP="007C6A31">
      <w:pPr>
        <w:tabs>
          <w:tab w:val="left" w:pos="630"/>
        </w:tabs>
        <w:ind w:left="630" w:hanging="630"/>
        <w:rPr>
          <w:rFonts w:ascii="Arial" w:hAnsi="Arial" w:cs="Arial"/>
          <w:sz w:val="22"/>
          <w:szCs w:val="22"/>
          <w:lang w:val="sv-SE"/>
        </w:rPr>
      </w:pPr>
    </w:p>
    <w:p w:rsidR="00F55C93" w:rsidRPr="007C6A31" w:rsidRDefault="00F55C93" w:rsidP="007C6A31">
      <w:pPr>
        <w:pStyle w:val="ListParagraph"/>
        <w:numPr>
          <w:ilvl w:val="1"/>
          <w:numId w:val="4"/>
        </w:numPr>
        <w:tabs>
          <w:tab w:val="left" w:pos="630"/>
        </w:tabs>
        <w:ind w:left="630" w:hanging="630"/>
        <w:rPr>
          <w:rFonts w:ascii="Arial" w:hAnsi="Arial" w:cs="Arial"/>
          <w:sz w:val="22"/>
          <w:szCs w:val="22"/>
          <w:lang w:val="sv-SE"/>
        </w:rPr>
      </w:pPr>
      <w:r w:rsidRPr="007C6A31">
        <w:rPr>
          <w:rFonts w:ascii="Arial" w:hAnsi="Arial" w:cs="Arial"/>
          <w:sz w:val="22"/>
          <w:szCs w:val="22"/>
          <w:lang w:val="sv-SE"/>
        </w:rPr>
        <w:t xml:space="preserve">Pembayaran prestasi pekerjaan dilakukan terhadap </w:t>
      </w:r>
      <w:r w:rsidRPr="007C6A31">
        <w:rPr>
          <w:rFonts w:ascii="Arial" w:hAnsi="Arial" w:cs="Arial"/>
          <w:sz w:val="22"/>
          <w:szCs w:val="22"/>
          <w:lang w:val="id-ID"/>
        </w:rPr>
        <w:t>pekerjaan yang telah dilaksanakan sesuai dengan ketentuan dalam SSUK dan SSKK.</w:t>
      </w:r>
      <w:r w:rsidRPr="007C6A31">
        <w:rPr>
          <w:rFonts w:ascii="Arial" w:hAnsi="Arial" w:cs="Arial"/>
          <w:sz w:val="22"/>
          <w:szCs w:val="22"/>
          <w:lang w:val="sv-SE"/>
        </w:rPr>
        <w:t xml:space="preserve"> </w:t>
      </w:r>
    </w:p>
    <w:p w:rsidR="00F55C93" w:rsidRPr="007C6A31" w:rsidRDefault="00F55C93" w:rsidP="007C6A31">
      <w:pPr>
        <w:tabs>
          <w:tab w:val="left" w:pos="630"/>
        </w:tabs>
        <w:ind w:left="630" w:hanging="630"/>
        <w:rPr>
          <w:rFonts w:ascii="Arial" w:hAnsi="Arial" w:cs="Arial"/>
          <w:sz w:val="22"/>
          <w:szCs w:val="22"/>
          <w:lang w:val="sv-SE"/>
        </w:rPr>
      </w:pPr>
    </w:p>
    <w:p w:rsidR="00F55C93" w:rsidRPr="007C6A31" w:rsidRDefault="00F55C93" w:rsidP="007C6A31">
      <w:pPr>
        <w:pStyle w:val="ListParagraph"/>
        <w:numPr>
          <w:ilvl w:val="1"/>
          <w:numId w:val="4"/>
        </w:numPr>
        <w:tabs>
          <w:tab w:val="left" w:pos="630"/>
        </w:tabs>
        <w:ind w:left="630" w:hanging="630"/>
        <w:rPr>
          <w:rFonts w:ascii="Arial" w:hAnsi="Arial" w:cs="Arial"/>
          <w:sz w:val="22"/>
          <w:szCs w:val="22"/>
          <w:lang w:val="sv-SE"/>
        </w:rPr>
      </w:pPr>
      <w:r w:rsidRPr="007C6A31">
        <w:rPr>
          <w:rFonts w:ascii="Arial" w:hAnsi="Arial" w:cs="Arial"/>
          <w:sz w:val="22"/>
          <w:szCs w:val="22"/>
          <w:lang w:val="sv-SE"/>
        </w:rPr>
        <w:t>Harga dalam Daftar Kuantitas dan Harga telah mencakup semua biaya pekerjaan, pengawasan, bahan-bahan, perawatan, asuransi, laba, pajak, bea,</w:t>
      </w:r>
      <w:r w:rsidRPr="007C6A31">
        <w:rPr>
          <w:rFonts w:ascii="Arial" w:hAnsi="Arial" w:cs="Arial"/>
          <w:sz w:val="22"/>
          <w:szCs w:val="22"/>
          <w:lang w:val="id-ID"/>
        </w:rPr>
        <w:t xml:space="preserve"> keuntungan, overhead, </w:t>
      </w:r>
      <w:r w:rsidRPr="007C6A31">
        <w:rPr>
          <w:rFonts w:ascii="Arial" w:hAnsi="Arial" w:cs="Arial"/>
          <w:sz w:val="22"/>
          <w:szCs w:val="22"/>
          <w:lang w:val="sv-SE"/>
        </w:rPr>
        <w:t>dan semua resiko, tanggung jawab, dan kewajiban yang diatur dalam Kontrak.</w:t>
      </w:r>
    </w:p>
    <w:p w:rsidR="00F55C93" w:rsidRPr="007C6A31" w:rsidRDefault="00F55C93" w:rsidP="007C6A31">
      <w:pPr>
        <w:tabs>
          <w:tab w:val="left" w:pos="630"/>
        </w:tabs>
        <w:ind w:left="630" w:hanging="630"/>
        <w:rPr>
          <w:rFonts w:ascii="Arial" w:hAnsi="Arial" w:cs="Arial"/>
          <w:sz w:val="22"/>
          <w:szCs w:val="22"/>
          <w:lang w:val="sv-SE"/>
        </w:rPr>
      </w:pPr>
    </w:p>
    <w:p w:rsidR="00F55C93" w:rsidRPr="007C6A31" w:rsidRDefault="00F55C93" w:rsidP="007C6A31">
      <w:pPr>
        <w:pStyle w:val="ListParagraph"/>
        <w:numPr>
          <w:ilvl w:val="1"/>
          <w:numId w:val="4"/>
        </w:numPr>
        <w:tabs>
          <w:tab w:val="left" w:pos="630"/>
        </w:tabs>
        <w:ind w:left="630" w:hanging="630"/>
        <w:rPr>
          <w:rFonts w:ascii="Arial" w:hAnsi="Arial" w:cs="Arial"/>
          <w:sz w:val="22"/>
          <w:szCs w:val="22"/>
          <w:lang w:val="sv-SE"/>
        </w:rPr>
      </w:pPr>
      <w:r w:rsidRPr="007C6A31">
        <w:rPr>
          <w:rFonts w:ascii="Arial" w:hAnsi="Arial" w:cs="Arial"/>
          <w:sz w:val="22"/>
          <w:szCs w:val="22"/>
          <w:lang w:val="sv-SE"/>
        </w:rPr>
        <w:t>Harga harus dicantumkan untuk setiap mata pembayaran, terlepas dari apakah kuantitas dicantumkan atau tidak. Jika Penyedia lalai untuk mencantumkan harga untuk suatu pekerjaan maka pekerjaan tersebut dianggap telah termasuk dalam harga mata pembayaran lain dalam Daftar Kuantitas dan Harga.</w:t>
      </w:r>
    </w:p>
    <w:p w:rsidR="00F55C93" w:rsidRPr="007C6A31" w:rsidRDefault="00F55C93" w:rsidP="007C6A31">
      <w:pPr>
        <w:tabs>
          <w:tab w:val="left" w:pos="630"/>
        </w:tabs>
        <w:ind w:left="630" w:hanging="630"/>
        <w:rPr>
          <w:rFonts w:ascii="Arial" w:hAnsi="Arial" w:cs="Arial"/>
          <w:sz w:val="22"/>
          <w:szCs w:val="22"/>
          <w:lang w:val="sv-SE"/>
        </w:rPr>
      </w:pPr>
    </w:p>
    <w:p w:rsidR="00F55C93" w:rsidRPr="007C6A31" w:rsidRDefault="00F55C93" w:rsidP="007C6A31">
      <w:pPr>
        <w:pStyle w:val="ListParagraph"/>
        <w:numPr>
          <w:ilvl w:val="1"/>
          <w:numId w:val="4"/>
        </w:numPr>
        <w:tabs>
          <w:tab w:val="left" w:pos="630"/>
        </w:tabs>
        <w:ind w:left="630" w:hanging="630"/>
        <w:rPr>
          <w:rFonts w:ascii="Arial" w:hAnsi="Arial" w:cs="Arial"/>
          <w:sz w:val="22"/>
          <w:szCs w:val="22"/>
          <w:lang w:val="sv-SE"/>
        </w:rPr>
      </w:pPr>
      <w:r w:rsidRPr="007C6A31">
        <w:rPr>
          <w:rFonts w:ascii="Arial" w:hAnsi="Arial" w:cs="Arial"/>
          <w:sz w:val="22"/>
          <w:szCs w:val="22"/>
          <w:lang w:val="sv-SE"/>
        </w:rPr>
        <w:t>Semua biaya yang dikeluarkan untuk memenuhi ketentuan Kontrak harus dianggap telah termasuk dalam setiap mata pembayaran, dan jika mata pembayaran terkait tidak ada maka biaya dimaksud harus dianggap telah termasuk dalam harga mata pembayaran yang terkait.</w:t>
      </w:r>
    </w:p>
    <w:p w:rsidR="00F55C93" w:rsidRPr="007C6A31" w:rsidRDefault="00F55C93" w:rsidP="00F55C93">
      <w:pPr>
        <w:rPr>
          <w:rFonts w:ascii="Arial" w:hAnsi="Arial" w:cs="Arial"/>
          <w:sz w:val="22"/>
          <w:szCs w:val="22"/>
          <w:lang w:val="sv-SE"/>
        </w:rPr>
      </w:pPr>
    </w:p>
    <w:p w:rsidR="00F55C93" w:rsidRPr="009D0EDB" w:rsidRDefault="00F55C93" w:rsidP="00F55C93">
      <w:pPr>
        <w:pStyle w:val="ListParagraph"/>
        <w:numPr>
          <w:ilvl w:val="1"/>
          <w:numId w:val="4"/>
        </w:numPr>
        <w:tabs>
          <w:tab w:val="left" w:pos="630"/>
        </w:tabs>
        <w:ind w:left="630" w:hanging="630"/>
        <w:rPr>
          <w:rFonts w:ascii="Arial" w:hAnsi="Arial" w:cs="Arial"/>
          <w:sz w:val="22"/>
          <w:szCs w:val="22"/>
        </w:rPr>
      </w:pPr>
      <w:r w:rsidRPr="009D0EDB">
        <w:rPr>
          <w:rFonts w:ascii="Arial" w:hAnsi="Arial" w:cs="Arial"/>
          <w:sz w:val="22"/>
          <w:szCs w:val="22"/>
          <w:lang w:val="sv-SE"/>
        </w:rPr>
        <w:t>Pokja ULP akan melakukan koreksi aritmatik</w:t>
      </w:r>
      <w:r w:rsidRPr="009D0EDB">
        <w:rPr>
          <w:rFonts w:ascii="Arial" w:hAnsi="Arial" w:cs="Arial"/>
          <w:sz w:val="22"/>
          <w:szCs w:val="22"/>
          <w:lang w:val="id-ID"/>
        </w:rPr>
        <w:t xml:space="preserve"> terhadap volume pekerj</w:t>
      </w:r>
      <w:r w:rsidR="00BF0E84" w:rsidRPr="009D0EDB">
        <w:rPr>
          <w:rFonts w:ascii="Arial" w:hAnsi="Arial" w:cs="Arial"/>
          <w:sz w:val="22"/>
          <w:szCs w:val="22"/>
          <w:lang w:val="id-ID"/>
        </w:rPr>
        <w:t>aan sesuai yang tercantum d</w:t>
      </w:r>
      <w:r w:rsidRPr="009D0EDB">
        <w:rPr>
          <w:rFonts w:ascii="Arial" w:hAnsi="Arial" w:cs="Arial"/>
          <w:sz w:val="22"/>
          <w:szCs w:val="22"/>
          <w:lang w:val="id-ID"/>
        </w:rPr>
        <w:t>alam Dokumen Pengadaan.</w:t>
      </w:r>
    </w:p>
    <w:sectPr w:rsidR="00F55C93" w:rsidRPr="009D0EDB" w:rsidSect="001B637A">
      <w:footerReference w:type="default" r:id="rId7"/>
      <w:pgSz w:w="11907" w:h="16839" w:code="9"/>
      <w:pgMar w:top="1440" w:right="1440" w:bottom="1440" w:left="1440" w:header="720" w:footer="432" w:gutter="0"/>
      <w:pgNumType w:start="9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5323" w:rsidRDefault="00645323" w:rsidP="000B2C6D">
      <w:r>
        <w:separator/>
      </w:r>
    </w:p>
  </w:endnote>
  <w:endnote w:type="continuationSeparator" w:id="1">
    <w:p w:rsidR="00645323" w:rsidRDefault="00645323" w:rsidP="000B2C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9B1" w:rsidRDefault="001449B1" w:rsidP="001449B1">
    <w:pPr>
      <w:pStyle w:val="Footer"/>
      <w:pBdr>
        <w:top w:val="thinThickSmallGap" w:sz="24" w:space="1" w:color="622423" w:themeColor="accent2" w:themeShade="7F"/>
      </w:pBdr>
      <w:rPr>
        <w:rFonts w:ascii="Calibri" w:hAnsi="Calibri"/>
        <w:i/>
        <w:sz w:val="18"/>
      </w:rPr>
    </w:pPr>
    <w:r w:rsidRPr="001A5578">
      <w:rPr>
        <w:rFonts w:ascii="Calibri" w:hAnsi="Calibri"/>
        <w:i/>
        <w:sz w:val="18"/>
      </w:rPr>
      <w:t>#</w:t>
    </w:r>
    <w:proofErr w:type="spellStart"/>
    <w:r w:rsidRPr="001A5578">
      <w:rPr>
        <w:rFonts w:ascii="Calibri" w:hAnsi="Calibri"/>
        <w:i/>
        <w:sz w:val="18"/>
      </w:rPr>
      <w:t>Dokumen</w:t>
    </w:r>
    <w:proofErr w:type="spellEnd"/>
    <w:r w:rsidRPr="001A5578">
      <w:rPr>
        <w:rFonts w:ascii="Calibri" w:hAnsi="Calibri"/>
        <w:i/>
        <w:sz w:val="18"/>
      </w:rPr>
      <w:t xml:space="preserve"> </w:t>
    </w:r>
    <w:proofErr w:type="spellStart"/>
    <w:r w:rsidRPr="001A5578">
      <w:rPr>
        <w:rFonts w:ascii="Calibri" w:hAnsi="Calibri"/>
        <w:i/>
        <w:sz w:val="18"/>
      </w:rPr>
      <w:t>Lelang</w:t>
    </w:r>
    <w:proofErr w:type="spellEnd"/>
    <w:r w:rsidRPr="001A5578">
      <w:rPr>
        <w:rFonts w:ascii="Calibri" w:hAnsi="Calibri"/>
        <w:i/>
        <w:sz w:val="18"/>
      </w:rPr>
      <w:t xml:space="preserve">: </w:t>
    </w:r>
    <w:proofErr w:type="spellStart"/>
    <w:r w:rsidRPr="001A5578">
      <w:rPr>
        <w:rFonts w:ascii="Calibri" w:hAnsi="Calibri"/>
        <w:i/>
        <w:sz w:val="18"/>
      </w:rPr>
      <w:t>Pengadaan</w:t>
    </w:r>
    <w:proofErr w:type="spellEnd"/>
    <w:r w:rsidRPr="001A5578">
      <w:rPr>
        <w:rFonts w:ascii="Calibri" w:hAnsi="Calibri"/>
        <w:i/>
        <w:sz w:val="18"/>
      </w:rPr>
      <w:t xml:space="preserve"> Hardware, Multimedia </w:t>
    </w:r>
    <w:proofErr w:type="spellStart"/>
    <w:r w:rsidRPr="001A5578">
      <w:rPr>
        <w:rFonts w:ascii="Calibri" w:hAnsi="Calibri"/>
        <w:i/>
        <w:sz w:val="18"/>
      </w:rPr>
      <w:t>dan</w:t>
    </w:r>
    <w:proofErr w:type="spellEnd"/>
    <w:r w:rsidRPr="001A5578">
      <w:rPr>
        <w:rFonts w:ascii="Calibri" w:hAnsi="Calibri"/>
        <w:i/>
        <w:sz w:val="18"/>
      </w:rPr>
      <w:t xml:space="preserve"> </w:t>
    </w:r>
    <w:proofErr w:type="spellStart"/>
    <w:r w:rsidRPr="001A5578">
      <w:rPr>
        <w:rFonts w:ascii="Calibri" w:hAnsi="Calibri"/>
        <w:i/>
        <w:sz w:val="18"/>
      </w:rPr>
      <w:t>Perangkat</w:t>
    </w:r>
    <w:proofErr w:type="spellEnd"/>
    <w:r w:rsidRPr="001A5578">
      <w:rPr>
        <w:rFonts w:ascii="Calibri" w:hAnsi="Calibri"/>
        <w:i/>
        <w:sz w:val="18"/>
      </w:rPr>
      <w:t xml:space="preserve"> </w:t>
    </w:r>
    <w:proofErr w:type="spellStart"/>
    <w:r w:rsidRPr="001A5578">
      <w:rPr>
        <w:rFonts w:ascii="Calibri" w:hAnsi="Calibri"/>
        <w:i/>
        <w:sz w:val="18"/>
      </w:rPr>
      <w:t>Jaringan</w:t>
    </w:r>
    <w:proofErr w:type="spellEnd"/>
    <w:r>
      <w:rPr>
        <w:rFonts w:ascii="Calibri" w:hAnsi="Calibri"/>
        <w:i/>
        <w:sz w:val="18"/>
      </w:rPr>
      <w:t xml:space="preserve">     </w:t>
    </w:r>
  </w:p>
  <w:p w:rsidR="001449B1" w:rsidRDefault="001449B1" w:rsidP="001449B1">
    <w:pPr>
      <w:pStyle w:val="Footer"/>
      <w:pBdr>
        <w:top w:val="thinThickSmallGap" w:sz="24" w:space="1" w:color="622423" w:themeColor="accent2" w:themeShade="7F"/>
      </w:pBdr>
      <w:rPr>
        <w:rFonts w:asciiTheme="majorHAnsi" w:hAnsiTheme="majorHAnsi"/>
      </w:rPr>
    </w:pPr>
    <w:r w:rsidRPr="001A5578">
      <w:rPr>
        <w:rFonts w:ascii="Calibri" w:hAnsi="Calibri"/>
        <w:i/>
        <w:sz w:val="18"/>
      </w:rPr>
      <w:t xml:space="preserve">Program </w:t>
    </w:r>
    <w:proofErr w:type="spellStart"/>
    <w:r w:rsidRPr="001A5578">
      <w:rPr>
        <w:rFonts w:ascii="Calibri" w:hAnsi="Calibri"/>
        <w:i/>
        <w:sz w:val="18"/>
      </w:rPr>
      <w:t>Hibah</w:t>
    </w:r>
    <w:proofErr w:type="spellEnd"/>
    <w:r w:rsidRPr="001A5578">
      <w:rPr>
        <w:rFonts w:ascii="Calibri" w:hAnsi="Calibri"/>
        <w:i/>
        <w:sz w:val="18"/>
      </w:rPr>
      <w:t xml:space="preserve"> </w:t>
    </w:r>
    <w:proofErr w:type="spellStart"/>
    <w:r w:rsidRPr="001A5578">
      <w:rPr>
        <w:rFonts w:ascii="Calibri" w:hAnsi="Calibri"/>
        <w:i/>
        <w:sz w:val="18"/>
      </w:rPr>
      <w:t>Kompetisi</w:t>
    </w:r>
    <w:proofErr w:type="spellEnd"/>
    <w:r w:rsidRPr="001A5578">
      <w:rPr>
        <w:rFonts w:ascii="Calibri" w:hAnsi="Calibri"/>
        <w:i/>
        <w:sz w:val="18"/>
      </w:rPr>
      <w:t xml:space="preserve"> </w:t>
    </w:r>
    <w:proofErr w:type="spellStart"/>
    <w:r w:rsidRPr="001A5578">
      <w:rPr>
        <w:rFonts w:ascii="Calibri" w:hAnsi="Calibri"/>
        <w:i/>
        <w:sz w:val="18"/>
      </w:rPr>
      <w:t>Berbasis</w:t>
    </w:r>
    <w:proofErr w:type="spellEnd"/>
    <w:r w:rsidRPr="001A5578">
      <w:rPr>
        <w:rFonts w:ascii="Calibri" w:hAnsi="Calibri"/>
        <w:i/>
        <w:sz w:val="18"/>
      </w:rPr>
      <w:t xml:space="preserve"> </w:t>
    </w:r>
    <w:proofErr w:type="spellStart"/>
    <w:r w:rsidRPr="001A5578">
      <w:rPr>
        <w:rFonts w:ascii="Calibri" w:hAnsi="Calibri"/>
        <w:i/>
        <w:sz w:val="18"/>
      </w:rPr>
      <w:t>Institusi</w:t>
    </w:r>
    <w:proofErr w:type="spellEnd"/>
    <w:r w:rsidRPr="001A5578">
      <w:rPr>
        <w:rFonts w:ascii="Calibri" w:hAnsi="Calibri"/>
        <w:i/>
        <w:sz w:val="18"/>
      </w:rPr>
      <w:t xml:space="preserve"> (PHKI) UMM TA 2011#</w:t>
    </w:r>
    <w:r>
      <w:rPr>
        <w:rFonts w:asciiTheme="majorHAnsi" w:hAnsiTheme="majorHAnsi"/>
      </w:rPr>
      <w:ptab w:relativeTo="margin" w:alignment="right" w:leader="none"/>
    </w:r>
    <w:r>
      <w:rPr>
        <w:rFonts w:asciiTheme="majorHAnsi" w:hAnsiTheme="majorHAnsi"/>
      </w:rPr>
      <w:t xml:space="preserve">Page </w:t>
    </w:r>
    <w:fldSimple w:instr=" PAGE   \* MERGEFORMAT ">
      <w:r w:rsidR="001B637A" w:rsidRPr="001B637A">
        <w:rPr>
          <w:rFonts w:asciiTheme="majorHAnsi" w:hAnsiTheme="majorHAnsi"/>
          <w:noProof/>
        </w:rPr>
        <w:t>97</w:t>
      </w:r>
    </w:fldSimple>
  </w:p>
  <w:p w:rsidR="00BE58A0" w:rsidRDefault="00BE58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5323" w:rsidRDefault="00645323" w:rsidP="000B2C6D">
      <w:r>
        <w:separator/>
      </w:r>
    </w:p>
  </w:footnote>
  <w:footnote w:type="continuationSeparator" w:id="1">
    <w:p w:rsidR="00645323" w:rsidRDefault="00645323" w:rsidP="000B2C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C5C92"/>
    <w:multiLevelType w:val="hybridMultilevel"/>
    <w:tmpl w:val="CCE89AE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4740DE"/>
    <w:multiLevelType w:val="hybridMultilevel"/>
    <w:tmpl w:val="AD1C8778"/>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53FF245C"/>
    <w:multiLevelType w:val="multilevel"/>
    <w:tmpl w:val="3842B678"/>
    <w:lvl w:ilvl="0">
      <w:start w:val="5"/>
      <w:numFmt w:val="decimal"/>
      <w:lvlText w:val="%1."/>
      <w:lvlJc w:val="left"/>
      <w:pPr>
        <w:tabs>
          <w:tab w:val="num" w:pos="360"/>
        </w:tabs>
        <w:ind w:left="340" w:hanging="340"/>
      </w:pPr>
      <w:rPr>
        <w:rFonts w:ascii="Times New Roman" w:hAnsi="Times New Roman" w:hint="default"/>
      </w:rPr>
    </w:lvl>
    <w:lvl w:ilvl="1">
      <w:start w:val="3"/>
      <w:numFmt w:val="upperLetter"/>
      <w:lvlText w:val="%2."/>
      <w:lvlJc w:val="left"/>
      <w:pPr>
        <w:tabs>
          <w:tab w:val="num" w:pos="567"/>
        </w:tabs>
        <w:ind w:left="567" w:hanging="567"/>
      </w:pPr>
      <w:rPr>
        <w:rFonts w:ascii="Times New Roman" w:hAnsi="Times New Roman" w:hint="default"/>
        <w:b/>
        <w:i w:val="0"/>
        <w:caps w:val="0"/>
        <w:strike w:val="0"/>
        <w:dstrike w:val="0"/>
        <w:shadow w:val="0"/>
        <w:emboss w:val="0"/>
        <w:imprint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outline w:val="0"/>
        <w:shadow w:val="0"/>
        <w:emboss w:val="0"/>
        <w:imprint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
    <w:nsid w:val="572902FC"/>
    <w:multiLevelType w:val="hybridMultilevel"/>
    <w:tmpl w:val="8C14671C"/>
    <w:lvl w:ilvl="0" w:tplc="04210019">
      <w:start w:val="1"/>
      <w:numFmt w:val="lowerLetter"/>
      <w:lvlText w:val="%1."/>
      <w:lvlJc w:val="left"/>
      <w:pPr>
        <w:ind w:left="1440" w:hanging="360"/>
      </w:pPr>
    </w:lvl>
    <w:lvl w:ilvl="1" w:tplc="171CE2F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F55C93"/>
    <w:rsid w:val="00042D73"/>
    <w:rsid w:val="00084DBE"/>
    <w:rsid w:val="000B2C6D"/>
    <w:rsid w:val="0012421B"/>
    <w:rsid w:val="001449B1"/>
    <w:rsid w:val="001B637A"/>
    <w:rsid w:val="00246E71"/>
    <w:rsid w:val="004128AA"/>
    <w:rsid w:val="00561FA4"/>
    <w:rsid w:val="00645323"/>
    <w:rsid w:val="00651237"/>
    <w:rsid w:val="00682587"/>
    <w:rsid w:val="006E5E28"/>
    <w:rsid w:val="007162EB"/>
    <w:rsid w:val="00775C55"/>
    <w:rsid w:val="007C6A31"/>
    <w:rsid w:val="008401ED"/>
    <w:rsid w:val="00861BDA"/>
    <w:rsid w:val="00883F9C"/>
    <w:rsid w:val="0088550B"/>
    <w:rsid w:val="008A1A0A"/>
    <w:rsid w:val="008E437F"/>
    <w:rsid w:val="009832DB"/>
    <w:rsid w:val="009D0EDB"/>
    <w:rsid w:val="009F28F0"/>
    <w:rsid w:val="00A43D6C"/>
    <w:rsid w:val="00BC6729"/>
    <w:rsid w:val="00BE58A0"/>
    <w:rsid w:val="00BF0E84"/>
    <w:rsid w:val="00CD3A07"/>
    <w:rsid w:val="00EA2920"/>
    <w:rsid w:val="00ED5BA5"/>
    <w:rsid w:val="00F55C9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93"/>
    <w:pPr>
      <w:spacing w:after="0" w:line="240" w:lineRule="auto"/>
      <w:jc w:val="both"/>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F55C93"/>
    <w:pPr>
      <w:suppressAutoHyphens/>
      <w:jc w:val="center"/>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55C93"/>
    <w:pPr>
      <w:suppressAutoHyphens/>
    </w:pPr>
  </w:style>
  <w:style w:type="character" w:customStyle="1" w:styleId="HeaderChar">
    <w:name w:val="Header Char"/>
    <w:basedOn w:val="DefaultParagraphFont"/>
    <w:link w:val="Header"/>
    <w:uiPriority w:val="99"/>
    <w:rsid w:val="00F55C93"/>
    <w:rPr>
      <w:rFonts w:ascii="Times New Roman" w:eastAsia="Times New Roman" w:hAnsi="Times New Roman" w:cs="Times New Roman"/>
      <w:sz w:val="20"/>
      <w:szCs w:val="20"/>
    </w:rPr>
  </w:style>
  <w:style w:type="character" w:customStyle="1" w:styleId="Heading1Char">
    <w:name w:val="Heading 1 Char"/>
    <w:basedOn w:val="DefaultParagraphFont"/>
    <w:link w:val="Heading1"/>
    <w:rsid w:val="00F55C93"/>
    <w:rPr>
      <w:rFonts w:ascii="Times New Roman" w:eastAsia="Times New Roman" w:hAnsi="Times New Roman" w:cs="Times New Roman"/>
      <w:b/>
      <w:sz w:val="36"/>
      <w:szCs w:val="20"/>
    </w:rPr>
  </w:style>
  <w:style w:type="paragraph" w:styleId="ListParagraph">
    <w:name w:val="List Paragraph"/>
    <w:basedOn w:val="Normal"/>
    <w:uiPriority w:val="34"/>
    <w:qFormat/>
    <w:rsid w:val="007C6A31"/>
    <w:pPr>
      <w:ind w:left="720"/>
      <w:contextualSpacing/>
    </w:pPr>
  </w:style>
  <w:style w:type="paragraph" w:styleId="Footer">
    <w:name w:val="footer"/>
    <w:basedOn w:val="Normal"/>
    <w:link w:val="FooterChar"/>
    <w:uiPriority w:val="99"/>
    <w:unhideWhenUsed/>
    <w:rsid w:val="00BE58A0"/>
    <w:pPr>
      <w:tabs>
        <w:tab w:val="center" w:pos="4680"/>
        <w:tab w:val="right" w:pos="9360"/>
      </w:tabs>
    </w:pPr>
  </w:style>
  <w:style w:type="character" w:customStyle="1" w:styleId="FooterChar">
    <w:name w:val="Footer Char"/>
    <w:basedOn w:val="DefaultParagraphFont"/>
    <w:link w:val="Footer"/>
    <w:uiPriority w:val="99"/>
    <w:rsid w:val="00BE58A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E58A0"/>
    <w:rPr>
      <w:rFonts w:ascii="Tahoma" w:hAnsi="Tahoma" w:cs="Tahoma"/>
      <w:sz w:val="16"/>
      <w:szCs w:val="16"/>
    </w:rPr>
  </w:style>
  <w:style w:type="character" w:customStyle="1" w:styleId="BalloonTextChar">
    <w:name w:val="Balloon Text Char"/>
    <w:basedOn w:val="DefaultParagraphFont"/>
    <w:link w:val="BalloonText"/>
    <w:uiPriority w:val="99"/>
    <w:semiHidden/>
    <w:rsid w:val="00BE58A0"/>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192</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POLTEK</dc:creator>
  <cp:keywords/>
  <dc:description/>
  <cp:lastModifiedBy>UPT. Komputer</cp:lastModifiedBy>
  <cp:revision>5</cp:revision>
  <cp:lastPrinted>2011-06-11T06:53:00Z</cp:lastPrinted>
  <dcterms:created xsi:type="dcterms:W3CDTF">2007-08-27T09:08:00Z</dcterms:created>
  <dcterms:modified xsi:type="dcterms:W3CDTF">2011-06-11T07:02:00Z</dcterms:modified>
</cp:coreProperties>
</file>